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C50B0" w14:textId="77777777" w:rsidR="00FF5863" w:rsidRDefault="00FF5863" w:rsidP="00FF586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Экзаменационные вопросы по дисциплине </w:t>
      </w:r>
    </w:p>
    <w:p w14:paraId="3D804608" w14:textId="77777777" w:rsidR="00FF5863" w:rsidRDefault="00FF5863" w:rsidP="00FF586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«Современные проблемы развития науки в дорожной отрасли»</w:t>
      </w:r>
    </w:p>
    <w:p w14:paraId="7D0B6F6D" w14:textId="77777777" w:rsidR="00FF5863" w:rsidRDefault="00FF5863" w:rsidP="00FF586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ABEB696" w14:textId="77777777" w:rsidR="00FF5863" w:rsidRDefault="00FF5863" w:rsidP="00FF5863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Экзаменационные   вопросы базового уровня</w:t>
      </w:r>
    </w:p>
    <w:p w14:paraId="416F7A6C" w14:textId="0978868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На чем основаны физико-химические </w:t>
      </w:r>
      <w:r w:rsidR="007C22B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исследования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CB86A95" w14:textId="40788F4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7C22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Особенность прямых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физико-механических исследований.</w:t>
      </w:r>
    </w:p>
    <w:p w14:paraId="79DDBECD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Что такое марка </w:t>
      </w:r>
      <w:r>
        <w:rPr>
          <w:rFonts w:ascii="Times New Roman" w:hAnsi="Times New Roman" w:cs="Times New Roman"/>
          <w:color w:val="000000"/>
          <w:sz w:val="24"/>
          <w:szCs w:val="24"/>
        </w:rPr>
        <w:t>PG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AEDB53C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Что такое методология </w:t>
      </w:r>
      <w:r>
        <w:rPr>
          <w:rFonts w:ascii="Times New Roman" w:hAnsi="Times New Roman" w:cs="Times New Roman"/>
          <w:color w:val="000000"/>
          <w:sz w:val="24"/>
          <w:szCs w:val="24"/>
        </w:rPr>
        <w:t>Superpave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C4E94E4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 закон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Гесса.</w:t>
      </w:r>
    </w:p>
    <w:p w14:paraId="0DB2BD5B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Что такое </w:t>
      </w:r>
      <w:r>
        <w:rPr>
          <w:rFonts w:ascii="Times New Roman" w:hAnsi="Times New Roman" w:cs="Times New Roman"/>
          <w:color w:val="000000"/>
          <w:sz w:val="24"/>
          <w:szCs w:val="24"/>
        </w:rPr>
        <w:t>ABCD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Start w:id="0" w:name="_GoBack"/>
      <w:bookmarkEnd w:id="0"/>
    </w:p>
    <w:p w14:paraId="1D170D53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 Какие полимерные добавки применяются в дорожном строительстве для асфальтобетонов в настоящее время.</w:t>
      </w:r>
    </w:p>
    <w:p w14:paraId="1866E4A6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8. Что называется поверхностно-активными веществами.</w:t>
      </w:r>
    </w:p>
    <w:p w14:paraId="3E5E7053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9. Какие адгезионные присадки применяются в дорожном строительстве в настоящее время.</w:t>
      </w:r>
    </w:p>
    <w:p w14:paraId="4807E696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10.Что называется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поверхностным  натяжением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225D870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Что такое </w:t>
      </w:r>
      <w:r>
        <w:rPr>
          <w:rFonts w:ascii="Times New Roman" w:hAnsi="Times New Roman" w:cs="Times New Roman"/>
          <w:color w:val="000000"/>
          <w:sz w:val="24"/>
          <w:szCs w:val="24"/>
        </w:rPr>
        <w:t>BBR</w:t>
      </w:r>
    </w:p>
    <w:p w14:paraId="30ED399F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12. Что такое </w:t>
      </w:r>
      <w:r>
        <w:rPr>
          <w:rFonts w:ascii="Times New Roman" w:hAnsi="Times New Roman" w:cs="Times New Roman"/>
          <w:color w:val="000000"/>
          <w:sz w:val="24"/>
          <w:szCs w:val="24"/>
        </w:rPr>
        <w:t>DSR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7C86932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13. Полимерно-дисперсно-армированный асфальтобетон.</w:t>
      </w:r>
    </w:p>
    <w:p w14:paraId="7E78743C" w14:textId="77777777" w:rsidR="00FF5863" w:rsidRDefault="00FF5863" w:rsidP="00FF5863">
      <w:pPr>
        <w:spacing w:after="0" w:line="240" w:lineRule="auto"/>
        <w:rPr>
          <w:sz w:val="24"/>
          <w:szCs w:val="24"/>
          <w:lang w:val="ru-RU"/>
        </w:rPr>
      </w:pPr>
    </w:p>
    <w:p w14:paraId="6E10102A" w14:textId="77777777" w:rsidR="00FF5863" w:rsidRDefault="00FF5863" w:rsidP="00FF5863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Экзаменационные  вопросы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среднего уровня</w:t>
      </w:r>
    </w:p>
    <w:p w14:paraId="79490A86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Что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называется  системой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 термодинамике.</w:t>
      </w:r>
    </w:p>
    <w:p w14:paraId="0225ACD9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Косвенный  способ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определения  физико-механических исследований.</w:t>
      </w:r>
    </w:p>
    <w:p w14:paraId="7A649F2D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 Опишите какие способы оценки усталостной прочности существуют.</w:t>
      </w:r>
    </w:p>
    <w:p w14:paraId="013B70D9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Какие существуют лабораторные методы оценки устойчивости к старению битумов.</w:t>
      </w:r>
    </w:p>
    <w:p w14:paraId="6064E3CF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 Какие полимерные модификаторы применяются для производства ПБВ в настоящее время.</w:t>
      </w:r>
    </w:p>
    <w:p w14:paraId="19847822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 ПАВ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зависимости от назначения.</w:t>
      </w:r>
    </w:p>
    <w:p w14:paraId="0A017FEE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Классификация ПАВ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  от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механизма действия.</w:t>
      </w:r>
    </w:p>
    <w:p w14:paraId="76957D30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Опишите основные способы оценки адгезионных свойств битума к минеральным материалам. </w:t>
      </w:r>
    </w:p>
    <w:p w14:paraId="5FF08F53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9. Что такое метод Маршалла.</w:t>
      </w:r>
    </w:p>
    <w:p w14:paraId="2AB74AC8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10. Что является функцией фазового отношения.</w:t>
      </w:r>
    </w:p>
    <w:p w14:paraId="54BC9626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 гипотеза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получение  полимерно-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армированно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асфальтобетона.</w:t>
      </w:r>
    </w:p>
    <w:p w14:paraId="61D9122F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Чем  характеризуется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прочность асфальтобетона на растяжение при 0°С.</w:t>
      </w:r>
    </w:p>
    <w:p w14:paraId="5F9B81DE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13. Два фактора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 прочности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асфальтобетона.</w:t>
      </w:r>
    </w:p>
    <w:p w14:paraId="6BD217F5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Преимущество  асфальтобетона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 добавкой РТЭП.</w:t>
      </w:r>
    </w:p>
    <w:p w14:paraId="75EE0AEF" w14:textId="77777777" w:rsidR="00FF5863" w:rsidRDefault="00FF5863" w:rsidP="00FF5863">
      <w:pPr>
        <w:spacing w:after="0" w:line="240" w:lineRule="auto"/>
        <w:rPr>
          <w:sz w:val="24"/>
          <w:szCs w:val="24"/>
          <w:lang w:val="ru-RU"/>
        </w:rPr>
      </w:pPr>
    </w:p>
    <w:p w14:paraId="4826799F" w14:textId="77777777" w:rsidR="00FF5863" w:rsidRDefault="00FF5863" w:rsidP="00FF5863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Экзаменационные вопросы высшего уровня</w:t>
      </w:r>
    </w:p>
    <w:p w14:paraId="071499EA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Каким образом определяют максимальную расчетную температуру дорожного покрытия.</w:t>
      </w:r>
    </w:p>
    <w:p w14:paraId="3C614E9F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 Какие существуют технологии переработки нефти.</w:t>
      </w:r>
    </w:p>
    <w:p w14:paraId="7C11EE78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Назовите основные отличия показателей свойств асфальтобетонов, запроектированных по методологии </w:t>
      </w:r>
      <w:r>
        <w:rPr>
          <w:rFonts w:ascii="Times New Roman" w:hAnsi="Times New Roman" w:cs="Times New Roman"/>
          <w:color w:val="000000"/>
          <w:sz w:val="24"/>
          <w:szCs w:val="24"/>
        </w:rPr>
        <w:t>Super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Pave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методологии Маршала</w:t>
      </w:r>
    </w:p>
    <w:p w14:paraId="56F66116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При каком отношении энергия Гиббса находится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состоянии  равновесия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4F76D9F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Какие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 атомов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называются  функциональными группам.</w:t>
      </w:r>
    </w:p>
    <w:p w14:paraId="6335446D" w14:textId="77777777" w:rsidR="00FF5863" w:rsidRDefault="00FF5863" w:rsidP="00FF586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Опишите основные принципы методологии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SuperPave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D8EF75F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Стадии  формирования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адгезионного контакта.</w:t>
      </w:r>
    </w:p>
    <w:p w14:paraId="40B4AEF5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8. Охарактеризуйте каким образом определяют динамический модуль упругости асфальтобетона</w:t>
      </w:r>
    </w:p>
    <w:p w14:paraId="6EA8D6BA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Охарактеризуйте, каким образом выбирают марку органического вяжущего по методологии </w:t>
      </w:r>
      <w:r>
        <w:rPr>
          <w:rFonts w:ascii="Times New Roman" w:hAnsi="Times New Roman" w:cs="Times New Roman"/>
          <w:color w:val="000000"/>
          <w:sz w:val="24"/>
          <w:szCs w:val="24"/>
        </w:rPr>
        <w:t>Super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Pave</w:t>
      </w:r>
    </w:p>
    <w:p w14:paraId="5E4282B9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Почему  коагуляционная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структура  является  более рациональной.</w:t>
      </w:r>
    </w:p>
    <w:p w14:paraId="389DD570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Охарактеризуйте, каким образом подтверждают в лаборатории марку органического вяжущего по методологии </w:t>
      </w:r>
      <w:r>
        <w:rPr>
          <w:rFonts w:ascii="Times New Roman" w:hAnsi="Times New Roman" w:cs="Times New Roman"/>
          <w:color w:val="000000"/>
          <w:sz w:val="24"/>
          <w:szCs w:val="24"/>
        </w:rPr>
        <w:t>Super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Pave</w:t>
      </w:r>
    </w:p>
    <w:p w14:paraId="1A12088D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Охарактеризуйте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каким образом будет изменяться динамическая вязкость битума при повышении температуры.</w:t>
      </w:r>
    </w:p>
    <w:p w14:paraId="40DEBB0D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13. Что происходит с показателем водонасыщения асфальтобетона при увлечении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содержания  полимерно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-армирующей добавки.</w:t>
      </w:r>
    </w:p>
    <w:p w14:paraId="3BBAB38C" w14:textId="77777777" w:rsidR="00FF5863" w:rsidRDefault="00FF5863" w:rsidP="00FF5863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Каким образом определяют минимальную расчетную температуру дорожного покрытия.</w:t>
      </w:r>
    </w:p>
    <w:p w14:paraId="78D4EC84" w14:textId="734FA8D1" w:rsidR="00540592" w:rsidRPr="00FF5863" w:rsidRDefault="00540592" w:rsidP="00FF5863">
      <w:pPr>
        <w:rPr>
          <w:lang w:val="ru-RU"/>
        </w:rPr>
      </w:pPr>
    </w:p>
    <w:sectPr w:rsidR="00540592" w:rsidRPr="00FF5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D2D"/>
    <w:rsid w:val="001F739E"/>
    <w:rsid w:val="00540592"/>
    <w:rsid w:val="005D2F83"/>
    <w:rsid w:val="007C22B3"/>
    <w:rsid w:val="00D21D2D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D1BA"/>
  <w15:docId w15:val="{4039D618-6E1C-4733-8940-3ABEEB5D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86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05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0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Саенко СС</dc:creator>
  <cp:keywords/>
  <dc:description/>
  <cp:lastModifiedBy>Ширяев НИ</cp:lastModifiedBy>
  <cp:revision>6</cp:revision>
  <dcterms:created xsi:type="dcterms:W3CDTF">2017-10-05T08:26:00Z</dcterms:created>
  <dcterms:modified xsi:type="dcterms:W3CDTF">2020-01-22T08:23:00Z</dcterms:modified>
</cp:coreProperties>
</file>